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60A1" w14:textId="389930DE" w:rsidR="009D01EC" w:rsidRPr="009D01EC" w:rsidRDefault="009D01EC" w:rsidP="00411768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HAnsi"/>
          <w:b/>
          <w:bCs/>
          <w:color w:val="008FAB"/>
          <w:sz w:val="40"/>
          <w:szCs w:val="36"/>
          <w:lang w:eastAsia="en-US"/>
        </w:rPr>
      </w:pPr>
      <w:r w:rsidRP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ST503TH6S25013</w:t>
      </w:r>
      <w:r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- </w:t>
      </w:r>
      <w:r w:rsidR="00411768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br/>
      </w:r>
      <w:r w:rsidRPr="00411768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Adjustable Stand-off - Tapered Face</w:t>
      </w:r>
    </w:p>
    <w:p w14:paraId="31331320" w14:textId="4DC50966" w:rsidR="009D01EC" w:rsidRPr="00411768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411768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660E5192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>Adjustable Stand-Off – Taper Face Fitting: Provide Type 316 finished stainless steel with black gaskets</w:t>
      </w:r>
      <w:r w:rsidR="00411768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ferrule bushing</w:t>
      </w:r>
      <w:r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able to accommodate 12 mm to 21.5 mm glass thickness an</w:t>
      </w:r>
      <w:r w:rsidR="00F134E9">
        <w:rPr>
          <w:rFonts w:asciiTheme="minorHAnsi" w:eastAsiaTheme="minorHAnsi" w:hAnsiTheme="minorHAnsi" w:cstheme="minorBidi"/>
          <w:bCs/>
          <w:szCs w:val="22"/>
          <w:lang w:eastAsia="en-US"/>
        </w:rPr>
        <w:t>d</w:t>
      </w:r>
      <w:r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adjustable stand</w:t>
      </w:r>
      <w:r w:rsidR="00411768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off thickness between 48 mm and 58 mm. </w:t>
      </w:r>
      <w:r w:rsidR="00411768" w:rsidRPr="004D333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Loading Capacity: </w:t>
      </w:r>
      <w:r w:rsidR="004D3339" w:rsidRPr="004D3339">
        <w:rPr>
          <w:rFonts w:asciiTheme="minorHAnsi" w:eastAsiaTheme="minorHAnsi" w:hAnsiTheme="minorHAnsi" w:cstheme="minorBidi"/>
          <w:bCs/>
          <w:szCs w:val="22"/>
          <w:lang w:eastAsia="en-US"/>
        </w:rPr>
        <w:t>Lateral load 4kN, Tensile load 4kN, Compressive load 4kN</w:t>
      </w:r>
      <w:r w:rsidR="00411768" w:rsidRPr="004D333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</w:t>
      </w:r>
      <w:r w:rsidRPr="004D3339">
        <w:rPr>
          <w:rFonts w:asciiTheme="minorHAnsi" w:eastAsiaTheme="minorHAnsi" w:hAnsiTheme="minorHAnsi" w:cstheme="minorBidi"/>
          <w:bCs/>
          <w:szCs w:val="22"/>
          <w:lang w:eastAsia="en-US"/>
        </w:rPr>
        <w:t>Permitted Product: “Model ST503TM6S” by Stella; www.stellaglasshardware.com.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5C92731A" w14:textId="6FF63003" w:rsidR="00885C42" w:rsidRDefault="00885C42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Division</w:t>
      </w:r>
      <w:r w:rsidR="009D01EC"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:  </w:t>
      </w:r>
    </w:p>
    <w:p w14:paraId="50F141AC" w14:textId="1A947143" w:rsidR="00885C42" w:rsidRDefault="00553009" w:rsidP="00411768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>05 73 13: Glazed Decorative Metal Railings</w:t>
      </w:r>
    </w:p>
    <w:p w14:paraId="548984BE" w14:textId="40CE99DB" w:rsidR="009D01EC" w:rsidRPr="009D01EC" w:rsidRDefault="009D01EC" w:rsidP="00411768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3AB64DFB" w14:textId="77777777" w:rsidR="009D01EC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7EDA71AB" w14:textId="77777777" w:rsidR="009D01EC" w:rsidRPr="009D01EC" w:rsidRDefault="009D01EC" w:rsidP="00DF78E7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Adjustability: +/- 6mm [1/4"] in/out adjustability </w:t>
      </w:r>
    </w:p>
    <w:p w14:paraId="1D47A502" w14:textId="77777777" w:rsidR="009D01EC" w:rsidRDefault="009D01EC" w:rsidP="00DF78E7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4332F4BA" w14:textId="7A1A5D27" w:rsidR="00DF78E7" w:rsidRPr="00DF78E7" w:rsidRDefault="00DF78E7" w:rsidP="00DF78E7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6092092D" w14:textId="77777777" w:rsidR="009D01EC" w:rsidRPr="009D01EC" w:rsidRDefault="009D01EC" w:rsidP="00DF78E7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Gaskets: Material based on high-quality aramid fibers and special functional fillers bonded with NBR, sulfur-free, solvent-free.</w:t>
      </w:r>
    </w:p>
    <w:p w14:paraId="5D77002D" w14:textId="77777777" w:rsidR="009D01EC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Ferrule Bushing:  Acetal delrin</w:t>
      </w:r>
    </w:p>
    <w:p w14:paraId="394EAFB7" w14:textId="77777777" w:rsidR="009D01EC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Type:  Vertical mount on top of or below </w:t>
      </w:r>
    </w:p>
    <w:p w14:paraId="1AB7D281" w14:textId="77777777" w:rsidR="009D01EC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Mount Structure:  Steel - max steel thickness 16mm [5/8"]</w:t>
      </w:r>
    </w:p>
    <w:p w14:paraId="19135C3B" w14:textId="77777777" w:rsidR="009D01EC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Glass Thickness: 12 to 21.5 mm [1/2" to 7/8"] </w:t>
      </w:r>
    </w:p>
    <w:p w14:paraId="16C61436" w14:textId="79FE3A91" w:rsidR="009D01EC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Loading Capability: </w:t>
      </w:r>
      <w:r w:rsidR="004D3339" w:rsidRPr="004D3339">
        <w:rPr>
          <w:rFonts w:asciiTheme="minorHAnsi" w:eastAsiaTheme="minorHAnsi" w:hAnsiTheme="minorHAnsi" w:cstheme="minorBidi"/>
          <w:bCs/>
          <w:szCs w:val="22"/>
          <w:lang w:eastAsia="en-US"/>
        </w:rPr>
        <w:t>Lateral load 4kN, Tensile load 4kN, Compressive load 4kN</w:t>
      </w:r>
    </w:p>
    <w:p w14:paraId="10F02A11" w14:textId="77777777" w:rsidR="009D01EC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411768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 </w:t>
      </w:r>
    </w:p>
    <w:p w14:paraId="1A709EC3" w14:textId="7324F1D8" w:rsidR="00634759" w:rsidRPr="009D01EC" w:rsidRDefault="009D01EC" w:rsidP="00411768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D06199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9D01EC" w:rsidSect="00167F73">
      <w:headerReference w:type="default" r:id="rId8"/>
      <w:footerReference w:type="default" r:id="rId9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6128D1DB">
          <wp:simplePos x="0" y="0"/>
          <wp:positionH relativeFrom="margin">
            <wp:posOffset>4447309</wp:posOffset>
          </wp:positionH>
          <wp:positionV relativeFrom="margin">
            <wp:posOffset>-660862</wp:posOffset>
          </wp:positionV>
          <wp:extent cx="1935480" cy="96774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12007038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67F73"/>
    <w:rsid w:val="00203EAB"/>
    <w:rsid w:val="002056F6"/>
    <w:rsid w:val="002F291A"/>
    <w:rsid w:val="00411768"/>
    <w:rsid w:val="004D3339"/>
    <w:rsid w:val="00511C6C"/>
    <w:rsid w:val="00553009"/>
    <w:rsid w:val="00634759"/>
    <w:rsid w:val="006A6F6B"/>
    <w:rsid w:val="006C7D2B"/>
    <w:rsid w:val="007369F7"/>
    <w:rsid w:val="00775DC3"/>
    <w:rsid w:val="007F112F"/>
    <w:rsid w:val="00856B69"/>
    <w:rsid w:val="00885C42"/>
    <w:rsid w:val="00993B75"/>
    <w:rsid w:val="009D01EC"/>
    <w:rsid w:val="00AB0131"/>
    <w:rsid w:val="00B41790"/>
    <w:rsid w:val="00C13DBD"/>
    <w:rsid w:val="00D06199"/>
    <w:rsid w:val="00DD7EDB"/>
    <w:rsid w:val="00DF78E7"/>
    <w:rsid w:val="00EC1775"/>
    <w:rsid w:val="00F071F1"/>
    <w:rsid w:val="00F134E9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54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8</cp:revision>
  <cp:lastPrinted>2020-02-13T20:50:00Z</cp:lastPrinted>
  <dcterms:created xsi:type="dcterms:W3CDTF">2023-03-13T22:46:00Z</dcterms:created>
  <dcterms:modified xsi:type="dcterms:W3CDTF">2023-03-30T16:32:00Z</dcterms:modified>
</cp:coreProperties>
</file>